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8C" w:rsidRDefault="00D57CD7">
      <w:pPr>
        <w:pStyle w:val="12"/>
        <w:tabs>
          <w:tab w:val="left" w:leader="underscore" w:pos="956"/>
          <w:tab w:val="left" w:leader="underscore" w:pos="2251"/>
          <w:tab w:val="left" w:pos="3989"/>
          <w:tab w:val="left" w:leader="underscore" w:pos="5045"/>
          <w:tab w:val="left" w:leader="underscore" w:pos="9362"/>
        </w:tabs>
        <w:jc w:val="center"/>
      </w:pPr>
      <w:r w:rsidRPr="008E7DF6">
        <w:rPr>
          <w:rFonts w:ascii="Bookman Old Style" w:eastAsia="Calibri" w:hAnsi="Bookman Old Style"/>
          <w:szCs w:val="22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1.5pt" o:ole="" fillcolor="window">
            <v:imagedata r:id="rId8" o:title=""/>
          </v:shape>
          <o:OLEObject Type="Embed" ProgID="Imaging." ShapeID="_x0000_i1025" DrawAspect="Content" ObjectID="_1768811008" r:id="rId9"/>
        </w:object>
      </w:r>
    </w:p>
    <w:p w:rsidR="00060F8C" w:rsidRDefault="00060F8C">
      <w:pPr>
        <w:pStyle w:val="12"/>
        <w:tabs>
          <w:tab w:val="left" w:leader="underscore" w:pos="956"/>
          <w:tab w:val="left" w:leader="underscore" w:pos="2251"/>
          <w:tab w:val="left" w:pos="3989"/>
          <w:tab w:val="left" w:leader="underscore" w:pos="5045"/>
          <w:tab w:val="left" w:leader="underscore" w:pos="9362"/>
        </w:tabs>
        <w:jc w:val="center"/>
      </w:pPr>
    </w:p>
    <w:p w:rsidR="00060F8C" w:rsidRDefault="001568B0">
      <w:pPr>
        <w:pStyle w:val="12"/>
        <w:tabs>
          <w:tab w:val="left" w:leader="underscore" w:pos="956"/>
          <w:tab w:val="left" w:leader="underscore" w:pos="2251"/>
          <w:tab w:val="left" w:pos="3989"/>
          <w:tab w:val="left" w:leader="underscore" w:pos="5045"/>
          <w:tab w:val="left" w:leader="underscore" w:pos="9362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60F8C" w:rsidRDefault="001568B0">
      <w:pPr>
        <w:pStyle w:val="12"/>
        <w:tabs>
          <w:tab w:val="left" w:leader="underscore" w:pos="956"/>
          <w:tab w:val="left" w:leader="underscore" w:pos="2251"/>
          <w:tab w:val="left" w:pos="3989"/>
          <w:tab w:val="left" w:leader="underscore" w:pos="5045"/>
          <w:tab w:val="left" w:leader="underscore" w:pos="9362"/>
        </w:tabs>
        <w:jc w:val="center"/>
        <w:rPr>
          <w:b/>
          <w:sz w:val="28"/>
        </w:rPr>
      </w:pPr>
      <w:r>
        <w:rPr>
          <w:b/>
          <w:sz w:val="28"/>
        </w:rPr>
        <w:t>ГЛАВЫ АДМИНИСТРАЦИИ МЕСТНОГО САМОУПРАВЛЕНИЯ</w:t>
      </w:r>
    </w:p>
    <w:p w:rsidR="00060F8C" w:rsidRDefault="001568B0">
      <w:pPr>
        <w:pStyle w:val="12"/>
        <w:tabs>
          <w:tab w:val="left" w:leader="underscore" w:pos="956"/>
          <w:tab w:val="left" w:leader="underscore" w:pos="2251"/>
          <w:tab w:val="left" w:pos="3989"/>
          <w:tab w:val="left" w:leader="underscore" w:pos="5045"/>
          <w:tab w:val="left" w:leader="underscore" w:pos="9362"/>
        </w:tabs>
        <w:jc w:val="center"/>
        <w:rPr>
          <w:b/>
          <w:sz w:val="28"/>
        </w:rPr>
      </w:pPr>
      <w:r>
        <w:rPr>
          <w:b/>
          <w:sz w:val="28"/>
        </w:rPr>
        <w:t>КИЗЛЯРСКОГО СЕЛЬСКОГО ПОСЕЛЕНИЯ</w:t>
      </w:r>
    </w:p>
    <w:p w:rsidR="00060F8C" w:rsidRDefault="001568B0">
      <w:pPr>
        <w:pStyle w:val="12"/>
        <w:tabs>
          <w:tab w:val="left" w:leader="underscore" w:pos="956"/>
          <w:tab w:val="left" w:leader="underscore" w:pos="2251"/>
          <w:tab w:val="left" w:pos="3989"/>
          <w:tab w:val="left" w:leader="underscore" w:pos="5045"/>
          <w:tab w:val="left" w:leader="underscore" w:pos="9362"/>
        </w:tabs>
        <w:jc w:val="center"/>
        <w:rPr>
          <w:b/>
          <w:sz w:val="28"/>
        </w:rPr>
      </w:pPr>
      <w:r>
        <w:rPr>
          <w:b/>
          <w:sz w:val="28"/>
        </w:rPr>
        <w:t>МОЗДОКСКОГО РАЙОНА</w:t>
      </w:r>
    </w:p>
    <w:p w:rsidR="00060F8C" w:rsidRDefault="001568B0">
      <w:pPr>
        <w:pStyle w:val="12"/>
        <w:tabs>
          <w:tab w:val="left" w:leader="underscore" w:pos="956"/>
          <w:tab w:val="left" w:leader="underscore" w:pos="2251"/>
          <w:tab w:val="left" w:pos="3989"/>
          <w:tab w:val="left" w:leader="underscore" w:pos="5045"/>
          <w:tab w:val="left" w:leader="underscore" w:pos="9362"/>
        </w:tabs>
        <w:jc w:val="center"/>
        <w:rPr>
          <w:b/>
          <w:sz w:val="28"/>
        </w:rPr>
      </w:pPr>
      <w:r>
        <w:rPr>
          <w:b/>
          <w:sz w:val="28"/>
        </w:rPr>
        <w:t>РЕСПУБЛИКИ СЕВЕРНАЯ ОСЕТИЯ-АЛАНИЯ</w:t>
      </w:r>
    </w:p>
    <w:p w:rsidR="00060F8C" w:rsidRDefault="00060F8C">
      <w:pPr>
        <w:pStyle w:val="12"/>
        <w:ind w:firstLine="0"/>
        <w:jc w:val="center"/>
      </w:pPr>
    </w:p>
    <w:p w:rsidR="00060F8C" w:rsidRDefault="001568B0">
      <w:pPr>
        <w:pStyle w:val="12"/>
        <w:tabs>
          <w:tab w:val="left" w:pos="6236"/>
        </w:tabs>
        <w:ind w:firstLine="0"/>
        <w:rPr>
          <w:b/>
          <w:sz w:val="28"/>
        </w:rPr>
      </w:pPr>
      <w:r>
        <w:rPr>
          <w:b/>
          <w:sz w:val="28"/>
        </w:rPr>
        <w:t xml:space="preserve">  №</w:t>
      </w:r>
      <w:r w:rsidR="00E0552C">
        <w:rPr>
          <w:b/>
          <w:sz w:val="28"/>
        </w:rPr>
        <w:t>6</w:t>
      </w:r>
      <w:r>
        <w:rPr>
          <w:b/>
          <w:sz w:val="28"/>
        </w:rPr>
        <w:tab/>
        <w:t xml:space="preserve">           от</w:t>
      </w:r>
      <w:r w:rsidR="00B849B8">
        <w:rPr>
          <w:b/>
          <w:sz w:val="28"/>
        </w:rPr>
        <w:t xml:space="preserve"> 31.01</w:t>
      </w:r>
      <w:r w:rsidR="00BD3A3C">
        <w:rPr>
          <w:b/>
          <w:sz w:val="28"/>
        </w:rPr>
        <w:t>.2024</w:t>
      </w:r>
      <w:r>
        <w:rPr>
          <w:b/>
          <w:sz w:val="28"/>
        </w:rPr>
        <w:t xml:space="preserve"> г.</w:t>
      </w:r>
    </w:p>
    <w:p w:rsidR="00060F8C" w:rsidRDefault="00060F8C">
      <w:pPr>
        <w:pStyle w:val="12"/>
        <w:ind w:firstLine="0"/>
        <w:jc w:val="center"/>
        <w:rPr>
          <w:b/>
          <w:sz w:val="28"/>
        </w:rPr>
      </w:pPr>
    </w:p>
    <w:p w:rsidR="00060F8C" w:rsidRPr="00FD0CC8" w:rsidRDefault="00B849B8" w:rsidP="00FD0CC8">
      <w:pPr>
        <w:pStyle w:val="12"/>
        <w:ind w:firstLine="0"/>
        <w:rPr>
          <w:b/>
          <w:sz w:val="22"/>
          <w:szCs w:val="24"/>
        </w:rPr>
      </w:pPr>
      <w:r>
        <w:rPr>
          <w:b/>
          <w:sz w:val="24"/>
          <w:szCs w:val="24"/>
        </w:rPr>
        <w:t>О внесении изменений в П</w:t>
      </w:r>
      <w:r w:rsidR="001568B0" w:rsidRPr="006A275A">
        <w:rPr>
          <w:b/>
          <w:sz w:val="24"/>
          <w:szCs w:val="24"/>
        </w:rPr>
        <w:t xml:space="preserve">остановление </w:t>
      </w:r>
      <w:proofErr w:type="gramStart"/>
      <w:r>
        <w:rPr>
          <w:b/>
          <w:sz w:val="24"/>
          <w:szCs w:val="24"/>
        </w:rPr>
        <w:t>Главы Администрации местного с</w:t>
      </w:r>
      <w:r w:rsidR="001568B0" w:rsidRPr="006A275A">
        <w:rPr>
          <w:b/>
          <w:sz w:val="24"/>
          <w:szCs w:val="24"/>
        </w:rPr>
        <w:t xml:space="preserve">амоуправления </w:t>
      </w:r>
      <w:r w:rsidR="00BC1CD5">
        <w:rPr>
          <w:b/>
          <w:sz w:val="24"/>
          <w:szCs w:val="24"/>
        </w:rPr>
        <w:t>Киевского</w:t>
      </w:r>
      <w:r w:rsidR="001568B0" w:rsidRPr="006A275A">
        <w:rPr>
          <w:b/>
          <w:sz w:val="24"/>
          <w:szCs w:val="24"/>
        </w:rPr>
        <w:t xml:space="preserve"> сельского поселения Моздокского района Республики</w:t>
      </w:r>
      <w:proofErr w:type="gramEnd"/>
      <w:r w:rsidR="001568B0" w:rsidRPr="006A275A">
        <w:rPr>
          <w:b/>
          <w:sz w:val="24"/>
          <w:szCs w:val="24"/>
        </w:rPr>
        <w:t xml:space="preserve"> Северная </w:t>
      </w:r>
      <w:r w:rsidR="00BC1CD5">
        <w:rPr>
          <w:b/>
          <w:sz w:val="24"/>
          <w:szCs w:val="24"/>
        </w:rPr>
        <w:t>Осетия-Алания от 12.04</w:t>
      </w:r>
      <w:r w:rsidR="00BD3A3C">
        <w:rPr>
          <w:b/>
          <w:sz w:val="24"/>
          <w:szCs w:val="24"/>
        </w:rPr>
        <w:t xml:space="preserve">.2021 № </w:t>
      </w:r>
      <w:bookmarkStart w:id="0" w:name="_GoBack"/>
      <w:bookmarkEnd w:id="0"/>
      <w:r w:rsidR="00BC1CD5">
        <w:rPr>
          <w:b/>
          <w:sz w:val="24"/>
          <w:szCs w:val="24"/>
        </w:rPr>
        <w:t>31</w:t>
      </w:r>
      <w:r w:rsidR="001568B0" w:rsidRPr="006A275A">
        <w:rPr>
          <w:b/>
          <w:sz w:val="24"/>
          <w:szCs w:val="24"/>
        </w:rPr>
        <w:t xml:space="preserve"> «</w:t>
      </w:r>
      <w:r w:rsidR="00FD0CC8">
        <w:rPr>
          <w:b/>
          <w:sz w:val="22"/>
          <w:szCs w:val="24"/>
        </w:rPr>
        <w:t>О</w:t>
      </w:r>
      <w:r w:rsidR="00FD0CC8" w:rsidRPr="00FD0CC8">
        <w:rPr>
          <w:b/>
          <w:sz w:val="22"/>
          <w:szCs w:val="24"/>
        </w:rPr>
        <w:t xml:space="preserve">б утверждении </w:t>
      </w:r>
      <w:r>
        <w:rPr>
          <w:b/>
          <w:sz w:val="22"/>
          <w:szCs w:val="24"/>
        </w:rPr>
        <w:t>П</w:t>
      </w:r>
      <w:r w:rsidR="00FD0CC8">
        <w:rPr>
          <w:b/>
          <w:sz w:val="22"/>
          <w:szCs w:val="24"/>
        </w:rPr>
        <w:t xml:space="preserve">орядка размещения и наполнения </w:t>
      </w:r>
      <w:r w:rsidR="00FD0CC8" w:rsidRPr="00FD0CC8">
        <w:rPr>
          <w:b/>
          <w:sz w:val="22"/>
          <w:szCs w:val="24"/>
        </w:rPr>
        <w:t>разделов, посвященных вопросам противодействия</w:t>
      </w:r>
      <w:r w:rsidR="00FD0CC8">
        <w:rPr>
          <w:b/>
          <w:sz w:val="22"/>
          <w:szCs w:val="24"/>
        </w:rPr>
        <w:t xml:space="preserve"> к</w:t>
      </w:r>
      <w:r w:rsidR="00FD0CC8" w:rsidRPr="00FD0CC8">
        <w:rPr>
          <w:b/>
          <w:sz w:val="22"/>
          <w:szCs w:val="24"/>
        </w:rPr>
        <w:t>оррупции, официального сайта администрации</w:t>
      </w:r>
      <w:r w:rsidR="00FD0CC8">
        <w:rPr>
          <w:b/>
          <w:sz w:val="22"/>
          <w:szCs w:val="24"/>
        </w:rPr>
        <w:t xml:space="preserve"> местного самоуправления Киевского сельского поселения Республики Северная Осетия - А</w:t>
      </w:r>
      <w:r w:rsidR="00FD0CC8" w:rsidRPr="00FD0CC8">
        <w:rPr>
          <w:b/>
          <w:sz w:val="22"/>
          <w:szCs w:val="24"/>
        </w:rPr>
        <w:t>лания»</w:t>
      </w:r>
    </w:p>
    <w:p w:rsidR="00D57CD7" w:rsidRDefault="00D57CD7">
      <w:pPr>
        <w:pStyle w:val="12"/>
        <w:spacing w:after="320"/>
        <w:ind w:firstLine="760"/>
        <w:jc w:val="both"/>
        <w:rPr>
          <w:sz w:val="24"/>
          <w:szCs w:val="24"/>
        </w:rPr>
      </w:pPr>
    </w:p>
    <w:p w:rsidR="00060F8C" w:rsidRPr="006A275A" w:rsidRDefault="001568B0">
      <w:pPr>
        <w:pStyle w:val="12"/>
        <w:spacing w:after="320"/>
        <w:ind w:firstLine="760"/>
        <w:jc w:val="both"/>
        <w:rPr>
          <w:sz w:val="24"/>
          <w:szCs w:val="24"/>
        </w:rPr>
      </w:pPr>
      <w:r w:rsidRPr="006A275A">
        <w:rPr>
          <w:sz w:val="24"/>
          <w:szCs w:val="24"/>
        </w:rPr>
        <w:t>По результатам рассмотрения протеста прокуратуры Моздокского района Республики Северная Осетия-Алания от 23.01.2024, на основании Указа Главы Республики Северная Осетия-Алания от 27 октября 2023 г. № 353 «О внесении изменений в некоторые акты Главы Республики Северная Осетия-Алания»,</w:t>
      </w:r>
    </w:p>
    <w:p w:rsidR="00060F8C" w:rsidRPr="006A275A" w:rsidRDefault="001568B0">
      <w:pPr>
        <w:pStyle w:val="12"/>
        <w:spacing w:after="320"/>
        <w:ind w:firstLine="0"/>
        <w:jc w:val="center"/>
        <w:rPr>
          <w:sz w:val="24"/>
          <w:szCs w:val="24"/>
        </w:rPr>
      </w:pPr>
      <w:r w:rsidRPr="006A275A">
        <w:rPr>
          <w:sz w:val="24"/>
          <w:szCs w:val="24"/>
        </w:rPr>
        <w:t>постановляю:</w:t>
      </w:r>
    </w:p>
    <w:p w:rsidR="00060F8C" w:rsidRPr="006A275A" w:rsidRDefault="001568B0">
      <w:pPr>
        <w:pStyle w:val="12"/>
        <w:numPr>
          <w:ilvl w:val="0"/>
          <w:numId w:val="1"/>
        </w:numPr>
        <w:tabs>
          <w:tab w:val="left" w:pos="1098"/>
        </w:tabs>
        <w:ind w:firstLine="709"/>
        <w:jc w:val="both"/>
        <w:rPr>
          <w:sz w:val="24"/>
          <w:szCs w:val="24"/>
        </w:rPr>
      </w:pPr>
      <w:r w:rsidRPr="006A275A">
        <w:rPr>
          <w:sz w:val="24"/>
          <w:szCs w:val="24"/>
        </w:rPr>
        <w:t xml:space="preserve">Внести следующие изменения в Порядок размещения и наполнения раздела, посвященного вопросам противодействия коррупции, официального сайта Администрации местного самоуправления </w:t>
      </w:r>
      <w:r w:rsidR="00FD0CC8">
        <w:rPr>
          <w:sz w:val="24"/>
          <w:szCs w:val="24"/>
        </w:rPr>
        <w:t xml:space="preserve">Киевского </w:t>
      </w:r>
      <w:r w:rsidRPr="006A275A">
        <w:rPr>
          <w:sz w:val="24"/>
          <w:szCs w:val="24"/>
        </w:rPr>
        <w:t xml:space="preserve">сельского поселения Республики Северная Осетия – Алания, утвержденный постановлением </w:t>
      </w:r>
      <w:proofErr w:type="gramStart"/>
      <w:r w:rsidRPr="006A275A">
        <w:rPr>
          <w:sz w:val="24"/>
          <w:szCs w:val="24"/>
        </w:rPr>
        <w:t xml:space="preserve">главы администрации местного самоуправления </w:t>
      </w:r>
      <w:r w:rsidR="00FD0CC8">
        <w:rPr>
          <w:sz w:val="24"/>
          <w:szCs w:val="24"/>
        </w:rPr>
        <w:t>Киевского</w:t>
      </w:r>
      <w:r w:rsidRPr="006A275A">
        <w:rPr>
          <w:sz w:val="24"/>
          <w:szCs w:val="24"/>
        </w:rPr>
        <w:t xml:space="preserve"> сельского поселения Моздокского района Республики</w:t>
      </w:r>
      <w:proofErr w:type="gramEnd"/>
      <w:r w:rsidRPr="006A275A">
        <w:rPr>
          <w:sz w:val="24"/>
          <w:szCs w:val="24"/>
        </w:rPr>
        <w:t xml:space="preserve"> Северная </w:t>
      </w:r>
      <w:r w:rsidR="00FD0CC8">
        <w:rPr>
          <w:sz w:val="24"/>
          <w:szCs w:val="24"/>
        </w:rPr>
        <w:t>Осетия-Алания от 12.04</w:t>
      </w:r>
      <w:r w:rsidR="00BD3A3C">
        <w:rPr>
          <w:sz w:val="24"/>
          <w:szCs w:val="24"/>
        </w:rPr>
        <w:t xml:space="preserve">.2021 № </w:t>
      </w:r>
      <w:r w:rsidR="00FD0CC8">
        <w:rPr>
          <w:sz w:val="24"/>
          <w:szCs w:val="24"/>
        </w:rPr>
        <w:t>31</w:t>
      </w:r>
      <w:r w:rsidRPr="006A275A">
        <w:rPr>
          <w:sz w:val="24"/>
          <w:szCs w:val="24"/>
        </w:rPr>
        <w:t xml:space="preserve"> (далее – Порядок):</w:t>
      </w:r>
    </w:p>
    <w:p w:rsidR="00060F8C" w:rsidRPr="006A275A" w:rsidRDefault="001568B0">
      <w:pPr>
        <w:pStyle w:val="12"/>
        <w:ind w:firstLine="709"/>
        <w:jc w:val="both"/>
        <w:rPr>
          <w:sz w:val="24"/>
          <w:szCs w:val="24"/>
        </w:rPr>
      </w:pPr>
      <w:r w:rsidRPr="006A275A">
        <w:rPr>
          <w:sz w:val="24"/>
          <w:szCs w:val="24"/>
        </w:rPr>
        <w:t xml:space="preserve">1.1. </w:t>
      </w:r>
      <w:r w:rsidRPr="006A275A">
        <w:rPr>
          <w:sz w:val="24"/>
          <w:szCs w:val="24"/>
          <w:highlight w:val="white"/>
        </w:rPr>
        <w:t>в </w:t>
      </w:r>
      <w:hyperlink r:id="rId10" w:anchor="/document/45500584/entry/10822" w:history="1">
        <w:r w:rsidRPr="006A275A">
          <w:rPr>
            <w:sz w:val="24"/>
            <w:szCs w:val="24"/>
            <w:highlight w:val="white"/>
          </w:rPr>
          <w:t>абзаце третьем подпункта "б" пункта 8</w:t>
        </w:r>
      </w:hyperlink>
      <w:r w:rsidRPr="006A275A">
        <w:rPr>
          <w:sz w:val="24"/>
          <w:szCs w:val="24"/>
          <w:highlight w:val="white"/>
        </w:rPr>
        <w:t xml:space="preserve"> Порядка слова "при назначении на которые граждане и" исключить.</w:t>
      </w:r>
    </w:p>
    <w:p w:rsidR="00060F8C" w:rsidRPr="006A275A" w:rsidRDefault="001568B0">
      <w:pPr>
        <w:pStyle w:val="12"/>
        <w:numPr>
          <w:ilvl w:val="0"/>
          <w:numId w:val="1"/>
        </w:numPr>
        <w:tabs>
          <w:tab w:val="left" w:pos="1127"/>
        </w:tabs>
        <w:ind w:firstLine="709"/>
        <w:jc w:val="both"/>
        <w:rPr>
          <w:sz w:val="24"/>
          <w:szCs w:val="24"/>
        </w:rPr>
      </w:pPr>
      <w:r w:rsidRPr="006A275A">
        <w:rPr>
          <w:sz w:val="24"/>
          <w:szCs w:val="24"/>
        </w:rPr>
        <w:t>Настоящий постановление вступает в силу со дня его подписания.</w:t>
      </w:r>
    </w:p>
    <w:p w:rsidR="00060F8C" w:rsidRPr="006A275A" w:rsidRDefault="001568B0" w:rsidP="008B3476">
      <w:pPr>
        <w:pStyle w:val="12"/>
        <w:numPr>
          <w:ilvl w:val="0"/>
          <w:numId w:val="1"/>
        </w:numPr>
        <w:tabs>
          <w:tab w:val="left" w:pos="1127"/>
        </w:tabs>
        <w:ind w:firstLine="709"/>
        <w:jc w:val="both"/>
        <w:rPr>
          <w:sz w:val="24"/>
          <w:szCs w:val="24"/>
        </w:rPr>
      </w:pPr>
      <w:r w:rsidRPr="006A275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A275A" w:rsidRDefault="001568B0">
      <w:pPr>
        <w:rPr>
          <w:rFonts w:ascii="Times New Roman" w:hAnsi="Times New Roman"/>
          <w:szCs w:val="24"/>
        </w:rPr>
      </w:pPr>
      <w:r w:rsidRPr="006A275A">
        <w:rPr>
          <w:rFonts w:ascii="Times New Roman" w:hAnsi="Times New Roman"/>
          <w:szCs w:val="24"/>
        </w:rPr>
        <w:t xml:space="preserve">      </w:t>
      </w:r>
    </w:p>
    <w:p w:rsidR="006A275A" w:rsidRDefault="006A275A">
      <w:pPr>
        <w:rPr>
          <w:rFonts w:ascii="Times New Roman" w:hAnsi="Times New Roman"/>
          <w:szCs w:val="24"/>
        </w:rPr>
      </w:pPr>
    </w:p>
    <w:p w:rsidR="006A275A" w:rsidRDefault="006A275A">
      <w:pPr>
        <w:rPr>
          <w:rFonts w:ascii="Times New Roman" w:hAnsi="Times New Roman"/>
          <w:szCs w:val="24"/>
        </w:rPr>
      </w:pPr>
    </w:p>
    <w:p w:rsidR="00060F8C" w:rsidRPr="006A275A" w:rsidRDefault="006A275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И.о.</w:t>
      </w:r>
      <w:r w:rsidR="001568B0" w:rsidRPr="006A275A">
        <w:rPr>
          <w:rFonts w:ascii="Times New Roman" w:hAnsi="Times New Roman"/>
          <w:szCs w:val="24"/>
        </w:rPr>
        <w:t xml:space="preserve"> Глав</w:t>
      </w:r>
      <w:r>
        <w:rPr>
          <w:rFonts w:ascii="Times New Roman" w:hAnsi="Times New Roman"/>
          <w:szCs w:val="24"/>
        </w:rPr>
        <w:t>ы</w:t>
      </w:r>
      <w:r w:rsidR="001568B0" w:rsidRPr="006A275A">
        <w:rPr>
          <w:rFonts w:ascii="Times New Roman" w:hAnsi="Times New Roman"/>
          <w:szCs w:val="24"/>
        </w:rPr>
        <w:t xml:space="preserve"> Администрации</w:t>
      </w:r>
      <w:r w:rsidR="001568B0" w:rsidRPr="006A275A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                            </w:t>
      </w:r>
      <w:r w:rsidR="00FD0CC8">
        <w:rPr>
          <w:rFonts w:ascii="Times New Roman" w:hAnsi="Times New Roman"/>
          <w:szCs w:val="24"/>
        </w:rPr>
        <w:t xml:space="preserve">М.А. </w:t>
      </w:r>
      <w:proofErr w:type="spellStart"/>
      <w:r w:rsidR="00FD0CC8">
        <w:rPr>
          <w:rFonts w:ascii="Times New Roman" w:hAnsi="Times New Roman"/>
          <w:szCs w:val="24"/>
        </w:rPr>
        <w:t>Кашешова</w:t>
      </w:r>
      <w:proofErr w:type="spellEnd"/>
      <w:r w:rsidR="001568B0" w:rsidRPr="006A275A">
        <w:rPr>
          <w:rFonts w:ascii="Times New Roman" w:hAnsi="Times New Roman"/>
          <w:szCs w:val="24"/>
        </w:rPr>
        <w:t xml:space="preserve">         </w:t>
      </w:r>
      <w:r w:rsidR="001568B0" w:rsidRPr="006A275A">
        <w:rPr>
          <w:rFonts w:ascii="Times New Roman" w:hAnsi="Times New Roman"/>
          <w:szCs w:val="24"/>
        </w:rPr>
        <w:tab/>
        <w:t xml:space="preserve">          </w:t>
      </w:r>
      <w:r w:rsidR="001568B0" w:rsidRPr="006A275A">
        <w:rPr>
          <w:rFonts w:ascii="Times New Roman" w:hAnsi="Times New Roman"/>
          <w:szCs w:val="24"/>
        </w:rPr>
        <w:tab/>
      </w:r>
    </w:p>
    <w:p w:rsidR="00060F8C" w:rsidRDefault="00060F8C">
      <w:pPr>
        <w:pStyle w:val="12"/>
        <w:tabs>
          <w:tab w:val="left" w:leader="underscore" w:pos="8589"/>
        </w:tabs>
        <w:ind w:left="5680" w:firstLine="0"/>
        <w:rPr>
          <w:sz w:val="28"/>
        </w:rPr>
      </w:pPr>
    </w:p>
    <w:p w:rsidR="00060F8C" w:rsidRDefault="00060F8C">
      <w:pPr>
        <w:pStyle w:val="12"/>
        <w:tabs>
          <w:tab w:val="left" w:leader="underscore" w:pos="8589"/>
        </w:tabs>
        <w:ind w:left="5680" w:firstLine="0"/>
        <w:rPr>
          <w:sz w:val="28"/>
        </w:rPr>
      </w:pPr>
    </w:p>
    <w:p w:rsidR="00060F8C" w:rsidRDefault="00060F8C">
      <w:pPr>
        <w:pStyle w:val="12"/>
        <w:tabs>
          <w:tab w:val="left" w:leader="underscore" w:pos="8589"/>
        </w:tabs>
        <w:ind w:left="5680" w:firstLine="0"/>
      </w:pPr>
    </w:p>
    <w:p w:rsidR="00060F8C" w:rsidRDefault="00060F8C">
      <w:pPr>
        <w:spacing w:line="1" w:lineRule="exact"/>
        <w:rPr>
          <w:rFonts w:ascii="Times New Roman" w:hAnsi="Times New Roman"/>
          <w:sz w:val="28"/>
        </w:rPr>
      </w:pPr>
    </w:p>
    <w:sectPr w:rsidR="00060F8C" w:rsidSect="00BB6576">
      <w:headerReference w:type="default" r:id="rId11"/>
      <w:footerReference w:type="default" r:id="rId12"/>
      <w:pgSz w:w="11900" w:h="16840"/>
      <w:pgMar w:top="567" w:right="934" w:bottom="1273" w:left="1438" w:header="0" w:footer="84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2E" w:rsidRDefault="0052022E">
      <w:r>
        <w:separator/>
      </w:r>
    </w:p>
  </w:endnote>
  <w:endnote w:type="continuationSeparator" w:id="0">
    <w:p w:rsidR="0052022E" w:rsidRDefault="0052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8C" w:rsidRDefault="00060F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2E" w:rsidRDefault="0052022E">
      <w:r>
        <w:separator/>
      </w:r>
    </w:p>
  </w:footnote>
  <w:footnote w:type="continuationSeparator" w:id="0">
    <w:p w:rsidR="0052022E" w:rsidRDefault="0052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8C" w:rsidRDefault="0032667D">
    <w:pPr>
      <w:framePr w:wrap="around" w:vAnchor="text" w:hAnchor="margin" w:y="1"/>
    </w:pPr>
    <w:r>
      <w:fldChar w:fldCharType="begin"/>
    </w:r>
    <w:r w:rsidR="001568B0">
      <w:instrText xml:space="preserve">PAGE </w:instrText>
    </w:r>
    <w:r>
      <w:fldChar w:fldCharType="separate"/>
    </w:r>
    <w:r w:rsidR="00B849B8">
      <w:rPr>
        <w:noProof/>
      </w:rPr>
      <w:t>1</w:t>
    </w:r>
    <w:r>
      <w:fldChar w:fldCharType="end"/>
    </w:r>
  </w:p>
  <w:p w:rsidR="00060F8C" w:rsidRDefault="00060F8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1564"/>
    <w:multiLevelType w:val="multilevel"/>
    <w:tmpl w:val="8BDE38D0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F8C"/>
    <w:rsid w:val="00060F8C"/>
    <w:rsid w:val="001568B0"/>
    <w:rsid w:val="0032667D"/>
    <w:rsid w:val="0052022E"/>
    <w:rsid w:val="006A275A"/>
    <w:rsid w:val="007457D2"/>
    <w:rsid w:val="008A46D3"/>
    <w:rsid w:val="00B14C68"/>
    <w:rsid w:val="00B849B8"/>
    <w:rsid w:val="00BB6576"/>
    <w:rsid w:val="00BC1CD5"/>
    <w:rsid w:val="00BD3A3C"/>
    <w:rsid w:val="00D57CD7"/>
    <w:rsid w:val="00E0552C"/>
    <w:rsid w:val="00FD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6576"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rsid w:val="00BB657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B657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B657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B657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B657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6576"/>
    <w:rPr>
      <w:color w:val="000000"/>
      <w:sz w:val="24"/>
    </w:rPr>
  </w:style>
  <w:style w:type="paragraph" w:styleId="21">
    <w:name w:val="toc 2"/>
    <w:next w:val="a"/>
    <w:link w:val="22"/>
    <w:uiPriority w:val="39"/>
    <w:rsid w:val="00BB657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657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B657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657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B657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B657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B657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B657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B6576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rsid w:val="00BB6576"/>
    <w:pPr>
      <w:spacing w:line="264" w:lineRule="auto"/>
      <w:ind w:firstLine="400"/>
    </w:pPr>
    <w:rPr>
      <w:rFonts w:ascii="Times New Roman" w:hAnsi="Times New Roman"/>
      <w:sz w:val="26"/>
    </w:rPr>
  </w:style>
  <w:style w:type="character" w:customStyle="1" w:styleId="13">
    <w:name w:val="Основной текст1"/>
    <w:basedOn w:val="1"/>
    <w:link w:val="12"/>
    <w:rsid w:val="00BB6576"/>
    <w:rPr>
      <w:rFonts w:ascii="Times New Roman" w:hAnsi="Times New Roman"/>
      <w:color w:val="000000"/>
      <w:sz w:val="26"/>
    </w:rPr>
  </w:style>
  <w:style w:type="paragraph" w:styleId="a3">
    <w:name w:val="header"/>
    <w:basedOn w:val="a"/>
    <w:link w:val="a4"/>
    <w:rsid w:val="00BB6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B6576"/>
    <w:rPr>
      <w:color w:val="000000"/>
      <w:sz w:val="24"/>
    </w:rPr>
  </w:style>
  <w:style w:type="paragraph" w:customStyle="1" w:styleId="14">
    <w:name w:val="Основной шрифт абзаца1"/>
    <w:rsid w:val="00BB6576"/>
  </w:style>
  <w:style w:type="paragraph" w:styleId="31">
    <w:name w:val="toc 3"/>
    <w:next w:val="a"/>
    <w:link w:val="32"/>
    <w:uiPriority w:val="39"/>
    <w:rsid w:val="00BB657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B6576"/>
    <w:rPr>
      <w:rFonts w:ascii="XO Thames" w:hAnsi="XO Thames"/>
      <w:sz w:val="28"/>
    </w:rPr>
  </w:style>
  <w:style w:type="paragraph" w:customStyle="1" w:styleId="a5">
    <w:name w:val="Колонтитул"/>
    <w:basedOn w:val="a"/>
    <w:link w:val="a6"/>
    <w:rsid w:val="00BB6576"/>
    <w:rPr>
      <w:rFonts w:ascii="Tahoma" w:hAnsi="Tahoma"/>
      <w:sz w:val="19"/>
    </w:rPr>
  </w:style>
  <w:style w:type="character" w:customStyle="1" w:styleId="a6">
    <w:name w:val="Колонтитул"/>
    <w:basedOn w:val="1"/>
    <w:link w:val="a5"/>
    <w:rsid w:val="00BB6576"/>
    <w:rPr>
      <w:rFonts w:ascii="Tahoma" w:hAnsi="Tahoma"/>
      <w:color w:val="000000"/>
      <w:sz w:val="19"/>
    </w:rPr>
  </w:style>
  <w:style w:type="character" w:customStyle="1" w:styleId="50">
    <w:name w:val="Заголовок 5 Знак"/>
    <w:link w:val="5"/>
    <w:rsid w:val="00BB657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B6576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BB6576"/>
    <w:rPr>
      <w:color w:val="0000FF"/>
      <w:u w:val="single"/>
    </w:rPr>
  </w:style>
  <w:style w:type="character" w:styleId="a7">
    <w:name w:val="Hyperlink"/>
    <w:link w:val="15"/>
    <w:rsid w:val="00BB6576"/>
    <w:rPr>
      <w:color w:val="0000FF"/>
      <w:u w:val="single"/>
    </w:rPr>
  </w:style>
  <w:style w:type="paragraph" w:customStyle="1" w:styleId="Footnote">
    <w:name w:val="Footnote"/>
    <w:link w:val="Footnote0"/>
    <w:rsid w:val="00BB657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B657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BB6576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BB657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B657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657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B657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B657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B657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B657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B657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6576"/>
    <w:rPr>
      <w:rFonts w:ascii="XO Thames" w:hAnsi="XO Thames"/>
      <w:sz w:val="28"/>
    </w:rPr>
  </w:style>
  <w:style w:type="paragraph" w:styleId="a8">
    <w:name w:val="footer"/>
    <w:basedOn w:val="a"/>
    <w:link w:val="a9"/>
    <w:rsid w:val="00BB65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BB6576"/>
    <w:rPr>
      <w:color w:val="000000"/>
      <w:sz w:val="24"/>
    </w:rPr>
  </w:style>
  <w:style w:type="paragraph" w:styleId="aa">
    <w:name w:val="Subtitle"/>
    <w:next w:val="a"/>
    <w:link w:val="ab"/>
    <w:uiPriority w:val="11"/>
    <w:qFormat/>
    <w:rsid w:val="00BB6576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B6576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B657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B657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B6576"/>
    <w:rPr>
      <w:rFonts w:ascii="XO Thames" w:hAnsi="XO Thames"/>
      <w:b/>
      <w:sz w:val="24"/>
    </w:rPr>
  </w:style>
  <w:style w:type="paragraph" w:customStyle="1" w:styleId="23">
    <w:name w:val="Колонтитул (2)"/>
    <w:basedOn w:val="a"/>
    <w:link w:val="24"/>
    <w:rsid w:val="00BB6576"/>
    <w:rPr>
      <w:rFonts w:ascii="Times New Roman" w:hAnsi="Times New Roman"/>
      <w:sz w:val="20"/>
    </w:rPr>
  </w:style>
  <w:style w:type="character" w:customStyle="1" w:styleId="24">
    <w:name w:val="Колонтитул (2)"/>
    <w:basedOn w:val="1"/>
    <w:link w:val="23"/>
    <w:rsid w:val="00BB6576"/>
    <w:rPr>
      <w:rFonts w:ascii="Times New Roman" w:hAnsi="Times New Roman"/>
      <w:color w:val="000000"/>
      <w:sz w:val="20"/>
    </w:rPr>
  </w:style>
  <w:style w:type="character" w:customStyle="1" w:styleId="20">
    <w:name w:val="Заголовок 2 Знак"/>
    <w:link w:val="2"/>
    <w:rsid w:val="00BB6576"/>
    <w:rPr>
      <w:rFonts w:ascii="XO Thames" w:hAnsi="XO Thames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BD3A3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905FA-1BF1-4037-8C15-6C0C73C2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2024-02-07T08:37:00Z</cp:lastPrinted>
  <dcterms:created xsi:type="dcterms:W3CDTF">2024-02-07T08:25:00Z</dcterms:created>
  <dcterms:modified xsi:type="dcterms:W3CDTF">2024-02-07T08:37:00Z</dcterms:modified>
</cp:coreProperties>
</file>